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69A0" w14:textId="48B2D8D7" w:rsidR="002246B8" w:rsidRDefault="003C717D" w:rsidP="002246B8">
      <w:pPr>
        <w:jc w:val="center"/>
        <w:rPr>
          <w:rFonts w:ascii="Century Gothic" w:hAnsi="Century Gothic"/>
          <w:sz w:val="20"/>
          <w:szCs w:val="20"/>
        </w:rPr>
      </w:pPr>
      <w:r>
        <w:rPr>
          <w:rFonts w:ascii="Century Gothic" w:hAnsi="Century Gothic"/>
          <w:noProof/>
          <w:sz w:val="20"/>
          <w:szCs w:val="20"/>
        </w:rPr>
        <w:drawing>
          <wp:inline distT="0" distB="0" distL="0" distR="0" wp14:anchorId="10358048" wp14:editId="34BE2A0A">
            <wp:extent cx="3591953" cy="119731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1953" cy="1197318"/>
                    </a:xfrm>
                    <a:prstGeom prst="rect">
                      <a:avLst/>
                    </a:prstGeom>
                  </pic:spPr>
                </pic:pic>
              </a:graphicData>
            </a:graphic>
          </wp:inline>
        </w:drawing>
      </w:r>
    </w:p>
    <w:p w14:paraId="096EE5F0" w14:textId="3F0824F5" w:rsidR="002246B8" w:rsidRDefault="002246B8" w:rsidP="002246B8">
      <w:pPr>
        <w:rPr>
          <w:rFonts w:ascii="Century Gothic" w:hAnsi="Century Gothic"/>
        </w:rPr>
      </w:pPr>
    </w:p>
    <w:p w14:paraId="367EAA17" w14:textId="1EBA201E" w:rsidR="003C717D" w:rsidRDefault="003C717D" w:rsidP="002246B8">
      <w:pPr>
        <w:rPr>
          <w:rFonts w:ascii="Century Gothic" w:hAnsi="Century Gothic"/>
        </w:rPr>
      </w:pPr>
    </w:p>
    <w:p w14:paraId="656EEDF2" w14:textId="77777777" w:rsidR="003C717D" w:rsidRDefault="003C717D" w:rsidP="002246B8">
      <w:pPr>
        <w:rPr>
          <w:rFonts w:ascii="Century Gothic" w:hAnsi="Century Gothic"/>
        </w:rPr>
      </w:pPr>
    </w:p>
    <w:p w14:paraId="7B6066D0" w14:textId="77777777" w:rsidR="003C717D" w:rsidRDefault="003C717D" w:rsidP="002246B8">
      <w:pPr>
        <w:rPr>
          <w:rFonts w:ascii="Century Gothic" w:hAnsi="Century Gothic"/>
        </w:rPr>
      </w:pPr>
    </w:p>
    <w:p w14:paraId="7E77CE3F" w14:textId="77777777" w:rsidR="002246B8" w:rsidRPr="003C717D" w:rsidRDefault="002246B8" w:rsidP="002246B8">
      <w:pPr>
        <w:jc w:val="center"/>
        <w:rPr>
          <w:rFonts w:ascii="Cavolini" w:hAnsi="Cavolini" w:cs="Cavolini"/>
          <w:b/>
        </w:rPr>
      </w:pPr>
      <w:r w:rsidRPr="003C717D">
        <w:rPr>
          <w:rFonts w:ascii="Cavolini" w:hAnsi="Cavolini" w:cs="Cavolini"/>
          <w:b/>
        </w:rPr>
        <w:t>PROCEDURE FOR SEPARATION OF TEAM MEMBER FROM A TEAM</w:t>
      </w:r>
    </w:p>
    <w:p w14:paraId="55305194" w14:textId="77777777" w:rsidR="002246B8" w:rsidRPr="003C717D" w:rsidRDefault="002246B8" w:rsidP="002246B8">
      <w:pPr>
        <w:jc w:val="center"/>
        <w:rPr>
          <w:rFonts w:ascii="Cavolini" w:hAnsi="Cavolini" w:cs="Cavolini"/>
          <w:b/>
        </w:rPr>
      </w:pPr>
    </w:p>
    <w:p w14:paraId="39B67CFF" w14:textId="77777777" w:rsidR="002246B8" w:rsidRPr="003C717D" w:rsidRDefault="002246B8" w:rsidP="002246B8">
      <w:pPr>
        <w:rPr>
          <w:rFonts w:ascii="Cavolini" w:hAnsi="Cavolini" w:cs="Cavolini"/>
        </w:rPr>
      </w:pPr>
      <w:r w:rsidRPr="003C717D">
        <w:rPr>
          <w:rFonts w:ascii="Cavolini" w:hAnsi="Cavolini" w:cs="Cavolini"/>
        </w:rPr>
        <w:t>In the event the Rainmaker and Team Member choose to terminate their agreement with each other, the following actions are required:</w:t>
      </w:r>
    </w:p>
    <w:p w14:paraId="28E6217F" w14:textId="77777777" w:rsidR="002246B8" w:rsidRPr="003C717D" w:rsidRDefault="002246B8" w:rsidP="002246B8">
      <w:pPr>
        <w:rPr>
          <w:rFonts w:ascii="Cavolini" w:hAnsi="Cavolini" w:cs="Cavolini"/>
        </w:rPr>
      </w:pPr>
    </w:p>
    <w:p w14:paraId="1F9FDD54" w14:textId="77777777" w:rsidR="002246B8" w:rsidRPr="003C717D" w:rsidRDefault="002246B8" w:rsidP="002246B8">
      <w:pPr>
        <w:rPr>
          <w:rFonts w:ascii="Cavolini" w:hAnsi="Cavolini" w:cs="Cavolini"/>
        </w:rPr>
      </w:pPr>
      <w:r w:rsidRPr="003C717D">
        <w:rPr>
          <w:rFonts w:ascii="Cavolini" w:hAnsi="Cavolini" w:cs="Cavolini"/>
          <w:b/>
          <w:u w:val="single"/>
        </w:rPr>
        <w:t>Team Member:</w:t>
      </w:r>
    </w:p>
    <w:p w14:paraId="52FAB156" w14:textId="77777777" w:rsidR="002246B8" w:rsidRPr="003C717D" w:rsidRDefault="002246B8" w:rsidP="002246B8">
      <w:pPr>
        <w:rPr>
          <w:rFonts w:ascii="Cavolini" w:hAnsi="Cavolini" w:cs="Cavolini"/>
        </w:rPr>
      </w:pPr>
    </w:p>
    <w:p w14:paraId="76721791" w14:textId="77777777" w:rsidR="002246B8" w:rsidRPr="003C717D" w:rsidRDefault="002246B8" w:rsidP="002246B8">
      <w:pPr>
        <w:rPr>
          <w:rFonts w:ascii="Cavolini" w:hAnsi="Cavolini" w:cs="Cavolini"/>
        </w:rPr>
      </w:pPr>
      <w:r w:rsidRPr="003C717D">
        <w:rPr>
          <w:rFonts w:ascii="Cavolini" w:hAnsi="Cavolini" w:cs="Cavolini"/>
        </w:rPr>
        <w:t>Within forty-eight (48) hours of written notice to the Rainmaker of his/her intent to separate from the team, Team Member is to submit to the Rainmaker a list of clients currently being worked with or in process.  Compensation on these transactions will be in accordance with the existing contract for the team.  Please provide name, address of transaction and team split information.  Any leads not in process will be returned to the Rainmaker unless otherwise agreed in writing.</w:t>
      </w:r>
    </w:p>
    <w:p w14:paraId="11FF0206" w14:textId="77777777" w:rsidR="002246B8" w:rsidRPr="003C717D" w:rsidRDefault="002246B8" w:rsidP="002246B8">
      <w:pPr>
        <w:rPr>
          <w:rFonts w:ascii="Cavolini" w:hAnsi="Cavolini" w:cs="Cavolini"/>
        </w:rPr>
      </w:pPr>
    </w:p>
    <w:p w14:paraId="7EFD6CD4" w14:textId="77777777" w:rsidR="002246B8" w:rsidRPr="003C717D" w:rsidRDefault="002246B8" w:rsidP="002246B8">
      <w:pPr>
        <w:rPr>
          <w:rFonts w:ascii="Cavolini" w:hAnsi="Cavolini" w:cs="Cavolini"/>
        </w:rPr>
      </w:pPr>
      <w:r w:rsidRPr="003C717D">
        <w:rPr>
          <w:rFonts w:ascii="Cavolini" w:hAnsi="Cavolini" w:cs="Cavolini"/>
          <w:b/>
          <w:u w:val="single"/>
        </w:rPr>
        <w:t>Rainmaker:</w:t>
      </w:r>
    </w:p>
    <w:p w14:paraId="5B44FA40" w14:textId="77777777" w:rsidR="002246B8" w:rsidRPr="003C717D" w:rsidRDefault="002246B8" w:rsidP="002246B8">
      <w:pPr>
        <w:rPr>
          <w:rFonts w:ascii="Cavolini" w:hAnsi="Cavolini" w:cs="Cavolini"/>
        </w:rPr>
      </w:pPr>
    </w:p>
    <w:p w14:paraId="00413F32" w14:textId="77777777" w:rsidR="002246B8" w:rsidRPr="003C717D" w:rsidRDefault="002246B8" w:rsidP="002246B8">
      <w:pPr>
        <w:rPr>
          <w:rFonts w:ascii="Cavolini" w:hAnsi="Cavolini" w:cs="Cavolini"/>
        </w:rPr>
      </w:pPr>
      <w:r w:rsidRPr="003C717D">
        <w:rPr>
          <w:rFonts w:ascii="Cavolini" w:hAnsi="Cavolini" w:cs="Cavolini"/>
        </w:rPr>
        <w:t>Upon receipt of written notice from Team Member of his/her intention to separate from the team Rainmaker is to notify Market Center MCA.  If the Rainmaker chooses to separate from the Team Member the Rainmaker must request the above referenced information to be submitted to them from the Team Member within forty-eight (48) hours.</w:t>
      </w:r>
    </w:p>
    <w:p w14:paraId="622221C0" w14:textId="77777777" w:rsidR="002246B8" w:rsidRPr="003C717D" w:rsidRDefault="002246B8" w:rsidP="002246B8">
      <w:pPr>
        <w:rPr>
          <w:rFonts w:ascii="Cavolini" w:hAnsi="Cavolini" w:cs="Cavolini"/>
        </w:rPr>
      </w:pPr>
    </w:p>
    <w:p w14:paraId="5275B29E" w14:textId="77777777" w:rsidR="002246B8" w:rsidRPr="003C717D" w:rsidRDefault="002246B8" w:rsidP="002246B8">
      <w:pPr>
        <w:rPr>
          <w:rFonts w:ascii="Cavolini" w:hAnsi="Cavolini" w:cs="Cavolini"/>
        </w:rPr>
      </w:pPr>
      <w:r w:rsidRPr="003C717D">
        <w:rPr>
          <w:rFonts w:ascii="Cavolini" w:hAnsi="Cavolini" w:cs="Cavolini"/>
          <w:b/>
          <w:u w:val="single"/>
        </w:rPr>
        <w:t>Both Parties:</w:t>
      </w:r>
    </w:p>
    <w:p w14:paraId="085246E5" w14:textId="77777777" w:rsidR="002246B8" w:rsidRPr="003C717D" w:rsidRDefault="002246B8" w:rsidP="002246B8">
      <w:pPr>
        <w:rPr>
          <w:rFonts w:ascii="Cavolini" w:hAnsi="Cavolini" w:cs="Cavolini"/>
        </w:rPr>
      </w:pPr>
    </w:p>
    <w:p w14:paraId="57767D75" w14:textId="47F1B2EF" w:rsidR="002246B8" w:rsidRPr="003C717D" w:rsidRDefault="002246B8" w:rsidP="002246B8">
      <w:pPr>
        <w:rPr>
          <w:rFonts w:ascii="Cavolini" w:hAnsi="Cavolini" w:cs="Cavolini"/>
        </w:rPr>
      </w:pPr>
      <w:r w:rsidRPr="003C717D">
        <w:rPr>
          <w:rFonts w:ascii="Cavolini" w:hAnsi="Cavolini" w:cs="Cavolini"/>
        </w:rPr>
        <w:t xml:space="preserve">Once the list has been reviewed by both parties and the terms are agreed to both agents must sign and date the agreement then submit to the Market Center MCA for </w:t>
      </w:r>
      <w:r w:rsidR="003C717D">
        <w:rPr>
          <w:rFonts w:ascii="Cavolini" w:hAnsi="Cavolini" w:cs="Cavolini"/>
        </w:rPr>
        <w:t>Operating Partner/Designated Broker</w:t>
      </w:r>
      <w:r w:rsidRPr="003C717D">
        <w:rPr>
          <w:rFonts w:ascii="Cavolini" w:hAnsi="Cavolini" w:cs="Cavolini"/>
        </w:rPr>
        <w:t xml:space="preserve"> approval.</w:t>
      </w:r>
    </w:p>
    <w:p w14:paraId="77B7C92B" w14:textId="77777777" w:rsidR="002246B8" w:rsidRPr="003C717D" w:rsidRDefault="002246B8" w:rsidP="002246B8">
      <w:pPr>
        <w:rPr>
          <w:rFonts w:ascii="Cavolini" w:hAnsi="Cavolini" w:cs="Cavolini"/>
        </w:rPr>
      </w:pPr>
    </w:p>
    <w:p w14:paraId="60AD6464" w14:textId="77777777" w:rsidR="002246B8" w:rsidRPr="003C717D" w:rsidRDefault="002246B8" w:rsidP="002246B8">
      <w:pPr>
        <w:rPr>
          <w:rFonts w:ascii="Cavolini" w:hAnsi="Cavolini" w:cs="Cavolini"/>
        </w:rPr>
      </w:pPr>
      <w:r w:rsidRPr="003C717D">
        <w:rPr>
          <w:rFonts w:ascii="Cavolini" w:hAnsi="Cavolini" w:cs="Cavolini"/>
          <w:b/>
        </w:rPr>
        <w:lastRenderedPageBreak/>
        <w:t xml:space="preserve">Please note: </w:t>
      </w:r>
      <w:r w:rsidRPr="003C717D">
        <w:rPr>
          <w:rFonts w:ascii="Cavolini" w:hAnsi="Cavolini" w:cs="Cavolini"/>
        </w:rPr>
        <w:t>Until the Market Center MCA receives the fully executed document the Team Member remains on the team and all existing split agreements are in effect.</w:t>
      </w:r>
    </w:p>
    <w:p w14:paraId="76F12E36" w14:textId="77777777" w:rsidR="002246B8" w:rsidRPr="003C717D" w:rsidRDefault="002246B8" w:rsidP="002246B8">
      <w:pPr>
        <w:rPr>
          <w:rFonts w:ascii="Cavolini" w:hAnsi="Cavolini" w:cs="Cavolini"/>
        </w:rPr>
      </w:pPr>
    </w:p>
    <w:p w14:paraId="095E9165" w14:textId="77777777" w:rsidR="002246B8" w:rsidRPr="003C717D" w:rsidRDefault="002246B8" w:rsidP="002246B8">
      <w:pPr>
        <w:rPr>
          <w:rFonts w:ascii="Cavolini" w:hAnsi="Cavolini" w:cs="Cavolini"/>
        </w:rPr>
      </w:pPr>
      <w:r w:rsidRPr="003C717D">
        <w:rPr>
          <w:rFonts w:ascii="Cavolini" w:hAnsi="Cavolini" w:cs="Cavolini"/>
        </w:rPr>
        <w:t xml:space="preserve">We have read, </w:t>
      </w:r>
      <w:proofErr w:type="gramStart"/>
      <w:r w:rsidRPr="003C717D">
        <w:rPr>
          <w:rFonts w:ascii="Cavolini" w:hAnsi="Cavolini" w:cs="Cavolini"/>
        </w:rPr>
        <w:t>understand</w:t>
      </w:r>
      <w:proofErr w:type="gramEnd"/>
      <w:r w:rsidRPr="003C717D">
        <w:rPr>
          <w:rFonts w:ascii="Cavolini" w:hAnsi="Cavolini" w:cs="Cavolini"/>
        </w:rPr>
        <w:t xml:space="preserve"> and agree to the terms written above.</w:t>
      </w:r>
    </w:p>
    <w:p w14:paraId="0BFC76BC" w14:textId="1E6A4348" w:rsidR="002246B8" w:rsidRDefault="002246B8" w:rsidP="002246B8">
      <w:pPr>
        <w:rPr>
          <w:rFonts w:ascii="Cavolini" w:hAnsi="Cavolini" w:cs="Cavolini"/>
        </w:rPr>
      </w:pPr>
    </w:p>
    <w:p w14:paraId="6DA3ED6E" w14:textId="44D891B7" w:rsidR="003C717D" w:rsidRDefault="003C717D" w:rsidP="002246B8">
      <w:pPr>
        <w:rPr>
          <w:rFonts w:ascii="Cavolini" w:hAnsi="Cavolini" w:cs="Cavolini"/>
        </w:rPr>
      </w:pPr>
    </w:p>
    <w:p w14:paraId="435B03F4" w14:textId="77777777" w:rsidR="003C717D" w:rsidRPr="003C717D" w:rsidRDefault="003C717D" w:rsidP="002246B8">
      <w:pPr>
        <w:rPr>
          <w:rFonts w:ascii="Cavolini" w:hAnsi="Cavolini" w:cs="Cavolini"/>
        </w:rPr>
      </w:pPr>
    </w:p>
    <w:p w14:paraId="6F63AFC2" w14:textId="77777777" w:rsidR="002246B8" w:rsidRPr="003C717D" w:rsidRDefault="002246B8" w:rsidP="002246B8">
      <w:pPr>
        <w:rPr>
          <w:rFonts w:ascii="Cavolini" w:hAnsi="Cavolini" w:cs="Cavolini"/>
        </w:rPr>
      </w:pPr>
      <w:r w:rsidRPr="003C717D">
        <w:rPr>
          <w:rFonts w:ascii="Cavolini" w:hAnsi="Cavolini" w:cs="Cavolini"/>
        </w:rPr>
        <w:t>_________________________</w:t>
      </w:r>
    </w:p>
    <w:p w14:paraId="5E5A9EC9" w14:textId="77777777" w:rsidR="002246B8" w:rsidRPr="003C717D" w:rsidRDefault="002246B8" w:rsidP="002246B8">
      <w:pPr>
        <w:rPr>
          <w:rFonts w:ascii="Cavolini" w:hAnsi="Cavolini" w:cs="Cavolini"/>
        </w:rPr>
      </w:pPr>
      <w:r w:rsidRPr="003C717D">
        <w:rPr>
          <w:rFonts w:ascii="Cavolini" w:hAnsi="Cavolini" w:cs="Cavolini"/>
        </w:rPr>
        <w:t>Rainmaker</w:t>
      </w:r>
    </w:p>
    <w:p w14:paraId="558A61DB" w14:textId="15B385C1" w:rsidR="002246B8" w:rsidRDefault="002246B8" w:rsidP="002246B8">
      <w:pPr>
        <w:rPr>
          <w:rFonts w:ascii="Cavolini" w:hAnsi="Cavolini" w:cs="Cavolini"/>
        </w:rPr>
      </w:pPr>
    </w:p>
    <w:p w14:paraId="231EF5FC" w14:textId="75CF9936" w:rsidR="003C717D" w:rsidRDefault="003C717D" w:rsidP="002246B8">
      <w:pPr>
        <w:rPr>
          <w:rFonts w:ascii="Cavolini" w:hAnsi="Cavolini" w:cs="Cavolini"/>
        </w:rPr>
      </w:pPr>
    </w:p>
    <w:p w14:paraId="3835B690" w14:textId="77777777" w:rsidR="003C717D" w:rsidRPr="003C717D" w:rsidRDefault="003C717D" w:rsidP="002246B8">
      <w:pPr>
        <w:rPr>
          <w:rFonts w:ascii="Cavolini" w:hAnsi="Cavolini" w:cs="Cavolini"/>
        </w:rPr>
      </w:pPr>
    </w:p>
    <w:p w14:paraId="12F96548" w14:textId="6CB596A0" w:rsidR="003C717D" w:rsidRPr="003C717D" w:rsidRDefault="003C717D" w:rsidP="003C717D">
      <w:pPr>
        <w:rPr>
          <w:rFonts w:ascii="Cavolini" w:hAnsi="Cavolini" w:cs="Cavolini"/>
        </w:rPr>
      </w:pPr>
      <w:r>
        <w:rPr>
          <w:rFonts w:ascii="Cavolini" w:hAnsi="Cavolini" w:cs="Cavolini"/>
        </w:rPr>
        <w:t>_________________________</w:t>
      </w:r>
    </w:p>
    <w:p w14:paraId="1F3D7E03" w14:textId="0D6057A9" w:rsidR="002246B8" w:rsidRDefault="002246B8" w:rsidP="002246B8">
      <w:pPr>
        <w:rPr>
          <w:rFonts w:ascii="Cavolini" w:hAnsi="Cavolini" w:cs="Cavolini"/>
        </w:rPr>
      </w:pPr>
      <w:r w:rsidRPr="003C717D">
        <w:rPr>
          <w:rFonts w:ascii="Cavolini" w:hAnsi="Cavolini" w:cs="Cavolini"/>
        </w:rPr>
        <w:t>Team Member</w:t>
      </w:r>
    </w:p>
    <w:p w14:paraId="440FB8A6" w14:textId="2A2B925F" w:rsidR="003C717D" w:rsidRDefault="003C717D" w:rsidP="002246B8">
      <w:pPr>
        <w:rPr>
          <w:rFonts w:ascii="Cavolini" w:hAnsi="Cavolini" w:cs="Cavolini"/>
        </w:rPr>
      </w:pPr>
    </w:p>
    <w:p w14:paraId="649B06B9" w14:textId="2A5DDA99" w:rsidR="003C717D" w:rsidRDefault="003C717D" w:rsidP="002246B8">
      <w:pPr>
        <w:rPr>
          <w:rFonts w:ascii="Cavolini" w:hAnsi="Cavolini" w:cs="Cavolini"/>
        </w:rPr>
      </w:pPr>
    </w:p>
    <w:p w14:paraId="6D97EEEE" w14:textId="78B60802" w:rsidR="003C717D" w:rsidRDefault="003C717D" w:rsidP="002246B8">
      <w:pPr>
        <w:rPr>
          <w:rFonts w:ascii="Cavolini" w:hAnsi="Cavolini" w:cs="Cavolini"/>
        </w:rPr>
      </w:pPr>
    </w:p>
    <w:p w14:paraId="7A5E3620" w14:textId="0B4F5E24" w:rsidR="003C717D" w:rsidRDefault="003C717D" w:rsidP="002246B8">
      <w:pPr>
        <w:rPr>
          <w:rFonts w:ascii="Cavolini" w:hAnsi="Cavolini" w:cs="Cavolini"/>
        </w:rPr>
      </w:pPr>
    </w:p>
    <w:p w14:paraId="7EDB4FEF" w14:textId="3E968141" w:rsidR="003C717D" w:rsidRDefault="003C717D" w:rsidP="002246B8">
      <w:pPr>
        <w:rPr>
          <w:rFonts w:ascii="Cavolini" w:hAnsi="Cavolini" w:cs="Cavolini"/>
        </w:rPr>
      </w:pPr>
    </w:p>
    <w:p w14:paraId="2EE97727" w14:textId="4D8CD328" w:rsidR="003C717D" w:rsidRDefault="003C717D" w:rsidP="002246B8">
      <w:pPr>
        <w:rPr>
          <w:rFonts w:ascii="Cavolini" w:hAnsi="Cavolini" w:cs="Cavolini"/>
        </w:rPr>
      </w:pPr>
    </w:p>
    <w:p w14:paraId="2E8D8404" w14:textId="060E692B" w:rsidR="003C717D" w:rsidRDefault="003C717D" w:rsidP="002246B8">
      <w:pPr>
        <w:rPr>
          <w:rFonts w:ascii="Cavolini" w:hAnsi="Cavolini" w:cs="Cavolini"/>
        </w:rPr>
      </w:pPr>
    </w:p>
    <w:p w14:paraId="71E556AF" w14:textId="063B5D08" w:rsidR="003C717D" w:rsidRDefault="003C717D" w:rsidP="002246B8">
      <w:pPr>
        <w:rPr>
          <w:rFonts w:ascii="Cavolini" w:hAnsi="Cavolini" w:cs="Cavolini"/>
        </w:rPr>
      </w:pPr>
    </w:p>
    <w:p w14:paraId="2E6CAD49" w14:textId="1A4097E6" w:rsidR="003C717D" w:rsidRDefault="003C717D" w:rsidP="002246B8">
      <w:pPr>
        <w:rPr>
          <w:rFonts w:ascii="Cavolini" w:hAnsi="Cavolini" w:cs="Cavolini"/>
        </w:rPr>
      </w:pPr>
    </w:p>
    <w:p w14:paraId="3B1005E2" w14:textId="70BE72D6" w:rsidR="003C717D" w:rsidRDefault="003C717D" w:rsidP="002246B8">
      <w:pPr>
        <w:rPr>
          <w:rFonts w:ascii="Cavolini" w:hAnsi="Cavolini" w:cs="Cavolini"/>
        </w:rPr>
      </w:pPr>
    </w:p>
    <w:p w14:paraId="40A9C6C4" w14:textId="4C3B2DC9" w:rsidR="003C717D" w:rsidRDefault="003C717D" w:rsidP="002246B8">
      <w:pPr>
        <w:rPr>
          <w:rFonts w:ascii="Cavolini" w:hAnsi="Cavolini" w:cs="Cavolini"/>
        </w:rPr>
      </w:pPr>
    </w:p>
    <w:p w14:paraId="15585708" w14:textId="790F8DAB" w:rsidR="003C717D" w:rsidRDefault="003C717D" w:rsidP="002246B8">
      <w:pPr>
        <w:rPr>
          <w:rFonts w:ascii="Cavolini" w:hAnsi="Cavolini" w:cs="Cavolini"/>
        </w:rPr>
      </w:pPr>
    </w:p>
    <w:p w14:paraId="64BAC910" w14:textId="6CC05309" w:rsidR="003C717D" w:rsidRDefault="003C717D" w:rsidP="002246B8">
      <w:pPr>
        <w:rPr>
          <w:rFonts w:ascii="Cavolini" w:hAnsi="Cavolini" w:cs="Cavolini"/>
        </w:rPr>
      </w:pPr>
    </w:p>
    <w:p w14:paraId="0E77F18A" w14:textId="2A79E6AB" w:rsidR="003C717D" w:rsidRDefault="003C717D" w:rsidP="002246B8">
      <w:pPr>
        <w:rPr>
          <w:rFonts w:ascii="Cavolini" w:hAnsi="Cavolini" w:cs="Cavolini"/>
        </w:rPr>
      </w:pPr>
    </w:p>
    <w:p w14:paraId="2192F60E" w14:textId="1DF638F3" w:rsidR="003C717D" w:rsidRDefault="003C717D" w:rsidP="002246B8">
      <w:pPr>
        <w:rPr>
          <w:rFonts w:ascii="Cavolini" w:hAnsi="Cavolini" w:cs="Cavolini"/>
        </w:rPr>
      </w:pPr>
    </w:p>
    <w:p w14:paraId="70780D93" w14:textId="77777777" w:rsidR="003C717D" w:rsidRDefault="003C717D" w:rsidP="003C717D">
      <w:pPr>
        <w:rPr>
          <w:rFonts w:ascii="Century Gothic" w:hAnsi="Century Gothic"/>
        </w:rPr>
      </w:pPr>
    </w:p>
    <w:p w14:paraId="48ADA688" w14:textId="77777777" w:rsidR="003C717D" w:rsidRDefault="003C717D" w:rsidP="003C717D">
      <w:pPr>
        <w:rPr>
          <w:rFonts w:ascii="Century Gothic" w:hAnsi="Century Gothic"/>
        </w:rPr>
      </w:pPr>
      <w:r>
        <w:rPr>
          <w:rFonts w:ascii="Century Gothic" w:hAnsi="Century Gothic"/>
          <w:noProof/>
        </w:rPr>
        <w:drawing>
          <wp:inline distT="0" distB="0" distL="0" distR="0" wp14:anchorId="0028BBB6" wp14:editId="35B5E90B">
            <wp:extent cx="2222500" cy="101600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2500" cy="1016000"/>
                    </a:xfrm>
                    <a:prstGeom prst="rect">
                      <a:avLst/>
                    </a:prstGeom>
                  </pic:spPr>
                </pic:pic>
              </a:graphicData>
            </a:graphic>
          </wp:inline>
        </w:drawing>
      </w:r>
    </w:p>
    <w:p w14:paraId="48DA7910" w14:textId="77777777" w:rsidR="003C717D" w:rsidRPr="00D704B2" w:rsidRDefault="003C717D" w:rsidP="003C717D">
      <w:pPr>
        <w:rPr>
          <w:rFonts w:ascii="Century Gothic" w:hAnsi="Century Gothic"/>
          <w:sz w:val="16"/>
          <w:szCs w:val="16"/>
        </w:rPr>
      </w:pPr>
      <w:proofErr w:type="spellStart"/>
      <w:r w:rsidRPr="00D704B2">
        <w:rPr>
          <w:rFonts w:ascii="Century Gothic" w:hAnsi="Century Gothic"/>
          <w:sz w:val="16"/>
          <w:szCs w:val="16"/>
        </w:rPr>
        <w:t>CalDRE</w:t>
      </w:r>
      <w:proofErr w:type="spellEnd"/>
      <w:r w:rsidRPr="00D704B2">
        <w:rPr>
          <w:rFonts w:ascii="Century Gothic" w:hAnsi="Century Gothic"/>
          <w:sz w:val="16"/>
          <w:szCs w:val="16"/>
        </w:rPr>
        <w:t># 01406150</w:t>
      </w:r>
    </w:p>
    <w:p w14:paraId="0063237F" w14:textId="77777777" w:rsidR="003C717D" w:rsidRDefault="003C717D" w:rsidP="003C717D">
      <w:pPr>
        <w:rPr>
          <w:rFonts w:ascii="Century Gothic" w:hAnsi="Century Gothic"/>
          <w:sz w:val="16"/>
          <w:szCs w:val="16"/>
        </w:rPr>
      </w:pPr>
      <w:r w:rsidRPr="00D704B2">
        <w:rPr>
          <w:rFonts w:ascii="Century Gothic" w:hAnsi="Century Gothic"/>
          <w:sz w:val="16"/>
          <w:szCs w:val="16"/>
        </w:rPr>
        <w:t>Each office is independently owned &amp; operated</w:t>
      </w:r>
    </w:p>
    <w:p w14:paraId="765579F4" w14:textId="77777777" w:rsidR="003C717D" w:rsidRDefault="003C717D" w:rsidP="003C717D">
      <w:pPr>
        <w:rPr>
          <w:rFonts w:ascii="Century Gothic" w:hAnsi="Century Gothic"/>
          <w:sz w:val="16"/>
          <w:szCs w:val="16"/>
        </w:rPr>
      </w:pPr>
    </w:p>
    <w:p w14:paraId="48347609" w14:textId="77777777" w:rsidR="003C717D" w:rsidRDefault="003C717D" w:rsidP="003C717D">
      <w:pPr>
        <w:rPr>
          <w:rFonts w:ascii="Century Gothic" w:hAnsi="Century Gothic"/>
          <w:sz w:val="16"/>
          <w:szCs w:val="16"/>
        </w:rPr>
      </w:pPr>
    </w:p>
    <w:p w14:paraId="1FA10AD1" w14:textId="77777777" w:rsidR="003C717D" w:rsidRPr="00D704B2" w:rsidRDefault="003C717D" w:rsidP="003C717D">
      <w:pPr>
        <w:rPr>
          <w:rFonts w:ascii="Century Gothic" w:hAnsi="Century Gothic"/>
          <w:sz w:val="16"/>
          <w:szCs w:val="16"/>
        </w:rPr>
      </w:pPr>
      <w:r>
        <w:rPr>
          <w:rFonts w:ascii="Century Gothic" w:hAnsi="Century Gothic"/>
          <w:sz w:val="16"/>
          <w:szCs w:val="16"/>
        </w:rPr>
        <w:t>Our Branch locations: Folsom, Folsom Lake Estates, Amador Properties &amp; Cool Land and Homes</w:t>
      </w:r>
    </w:p>
    <w:p w14:paraId="09F38F28" w14:textId="77777777" w:rsidR="003C717D" w:rsidRPr="003C717D" w:rsidRDefault="003C717D" w:rsidP="002246B8">
      <w:pPr>
        <w:rPr>
          <w:rFonts w:ascii="Cavolini" w:hAnsi="Cavolini" w:cs="Cavolini"/>
        </w:rPr>
      </w:pPr>
    </w:p>
    <w:p w14:paraId="1517EB12" w14:textId="77777777" w:rsidR="002246B8" w:rsidRPr="003C717D" w:rsidRDefault="002246B8" w:rsidP="002246B8">
      <w:pPr>
        <w:rPr>
          <w:rFonts w:ascii="Cavolini" w:hAnsi="Cavolini" w:cs="Cavolini"/>
        </w:rPr>
      </w:pPr>
    </w:p>
    <w:sectPr w:rsidR="002246B8" w:rsidRPr="003C717D" w:rsidSect="005D2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B8"/>
    <w:rsid w:val="002246B8"/>
    <w:rsid w:val="003C717D"/>
    <w:rsid w:val="005D2CC1"/>
    <w:rsid w:val="00996995"/>
    <w:rsid w:val="00A4459C"/>
    <w:rsid w:val="00DC2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F4B2"/>
  <w15:chartTrackingRefBased/>
  <w15:docId w15:val="{70FE3313-E7CA-B048-99C0-A0F1A014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Linzie Lewis</dc:creator>
  <cp:keywords/>
  <dc:description/>
  <cp:lastModifiedBy>April Mosher</cp:lastModifiedBy>
  <cp:revision>4</cp:revision>
  <dcterms:created xsi:type="dcterms:W3CDTF">2018-05-09T19:48:00Z</dcterms:created>
  <dcterms:modified xsi:type="dcterms:W3CDTF">2021-06-25T17:32:00Z</dcterms:modified>
</cp:coreProperties>
</file>